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FA" w:rsidRPr="00BB2B04" w:rsidRDefault="00582CFA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CFA" w:rsidRPr="00A32FD2" w:rsidRDefault="00582CFA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CFA" w:rsidRPr="000124A3" w:rsidRDefault="00582CFA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="00875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32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проект</w:t>
      </w:r>
      <w:r w:rsidR="00EC13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планировки территории и проект</w:t>
      </w:r>
      <w:r w:rsidR="00EC13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межевания 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территории</w:t>
      </w:r>
      <w:r w:rsidR="00EC13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объекта: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A05BF" w:rsidRPr="003A05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2210П «Обустройство </w:t>
      </w:r>
      <w:proofErr w:type="spellStart"/>
      <w:r w:rsidR="003A05BF" w:rsidRPr="003A05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Елшанского</w:t>
      </w:r>
      <w:proofErr w:type="spellEnd"/>
      <w:r w:rsidR="003A05BF" w:rsidRPr="003A05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нефтяного месторождения. ВЛ-6 </w:t>
      </w:r>
      <w:proofErr w:type="spellStart"/>
      <w:r w:rsidR="003A05BF" w:rsidRPr="003A05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кВ</w:t>
      </w:r>
      <w:proofErr w:type="spellEnd"/>
      <w:r w:rsidR="003A05BF" w:rsidRPr="003A05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 скважине №50» в границах сельского поселения </w:t>
      </w:r>
      <w:proofErr w:type="spellStart"/>
      <w:r w:rsidR="003A05BF" w:rsidRPr="003A05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Светлодольск</w:t>
      </w:r>
      <w:proofErr w:type="spellEnd"/>
      <w:r w:rsidR="003A05BF" w:rsidRPr="003A05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3A05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582CFA" w:rsidRPr="00BB2B04" w:rsidRDefault="00582CFA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CFA" w:rsidRPr="001C19B4" w:rsidRDefault="00582CFA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23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582CFA" w:rsidRPr="00A32FD2" w:rsidRDefault="00582CFA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21 февраля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DD381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27 марта 2023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582CFA" w:rsidRPr="0027508B" w:rsidRDefault="00582CFA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7D09C2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 межевания территории объекта</w:t>
      </w:r>
      <w:r w:rsidR="00EC13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2210П «Обустройство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месторождения. ВЛ-6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скважине №50»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C132A">
        <w:rPr>
          <w:rFonts w:ascii="Times New Roman" w:hAnsi="Times New Roman" w:cs="Times New Roman"/>
          <w:sz w:val="28"/>
          <w:szCs w:val="28"/>
        </w:rPr>
        <w:t>.</w:t>
      </w:r>
    </w:p>
    <w:p w:rsidR="00582CFA" w:rsidRPr="00420144" w:rsidRDefault="00582CFA" w:rsidP="000814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 xml:space="preserve">4. Основание проведения публичных слушаний - Постановление Главы </w:t>
      </w:r>
      <w:r w:rsidR="003A05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05BF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A05BF"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Самарской области </w:t>
      </w:r>
      <w:r w:rsidR="00875683" w:rsidRPr="00875683">
        <w:rPr>
          <w:rFonts w:ascii="Times New Roman" w:hAnsi="Times New Roman" w:cs="Times New Roman"/>
          <w:color w:val="000000" w:themeColor="text1"/>
          <w:sz w:val="28"/>
          <w:szCs w:val="28"/>
        </w:rPr>
        <w:t>№ 1 от 21</w:t>
      </w:r>
      <w:r w:rsidRPr="00875683">
        <w:rPr>
          <w:rFonts w:ascii="Times New Roman" w:hAnsi="Times New Roman" w:cs="Times New Roman"/>
          <w:color w:val="000000" w:themeColor="text1"/>
          <w:sz w:val="28"/>
          <w:szCs w:val="28"/>
        </w:rPr>
        <w:t>.02.2023 г</w:t>
      </w:r>
      <w:r w:rsidRPr="00C20F2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20144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</w:t>
      </w:r>
      <w:r w:rsidR="003A05BF">
        <w:rPr>
          <w:rFonts w:ascii="Times New Roman" w:hAnsi="Times New Roman" w:cs="Times New Roman"/>
          <w:sz w:val="28"/>
          <w:szCs w:val="28"/>
        </w:rPr>
        <w:t>у</w:t>
      </w:r>
      <w:r w:rsidRPr="0042014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3A05BF">
        <w:rPr>
          <w:rFonts w:ascii="Times New Roman" w:hAnsi="Times New Roman" w:cs="Times New Roman"/>
          <w:sz w:val="28"/>
          <w:szCs w:val="28"/>
        </w:rPr>
        <w:t>у</w:t>
      </w:r>
      <w:r w:rsidRPr="00420144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27508B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2210П «Обустройство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месторождения. ВЛ-6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скважине №50»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08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 w:rsidRPr="00420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144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Pr="00420144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№ </w:t>
      </w:r>
      <w:r w:rsidRPr="00C20F23">
        <w:rPr>
          <w:rFonts w:ascii="Times New Roman" w:hAnsi="Times New Roman" w:cs="Times New Roman"/>
          <w:color w:val="000000"/>
          <w:sz w:val="28"/>
          <w:szCs w:val="28"/>
        </w:rPr>
        <w:t>18 (815)</w:t>
      </w:r>
      <w:r w:rsidRPr="0042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21.02.2023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2CFA" w:rsidRPr="00420144" w:rsidRDefault="00582CFA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0144">
        <w:rPr>
          <w:rFonts w:ascii="Times New Roman" w:hAnsi="Times New Roman" w:cs="Times New Roman"/>
          <w:sz w:val="28"/>
          <w:szCs w:val="28"/>
        </w:rPr>
        <w:t xml:space="preserve">. Дата, место проведения собрания участников публичных слушаний:  </w:t>
      </w:r>
      <w:r>
        <w:rPr>
          <w:rFonts w:ascii="Times New Roman" w:hAnsi="Times New Roman" w:cs="Times New Roman"/>
          <w:sz w:val="28"/>
          <w:szCs w:val="28"/>
        </w:rPr>
        <w:t>27.02.2023 г. в 14.00 по адресу:  446550</w:t>
      </w:r>
      <w:r w:rsidRPr="00420144">
        <w:rPr>
          <w:rFonts w:ascii="Times New Roman" w:hAnsi="Times New Roman" w:cs="Times New Roman"/>
          <w:sz w:val="28"/>
          <w:szCs w:val="28"/>
        </w:rPr>
        <w:t>, Самарская область,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иципальный район Сергиевский,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ул. Полевая </w:t>
      </w:r>
      <w:r w:rsidRPr="00420144">
        <w:rPr>
          <w:rFonts w:ascii="Times New Roman" w:hAnsi="Times New Roman" w:cs="Times New Roman"/>
          <w:sz w:val="28"/>
          <w:szCs w:val="28"/>
        </w:rPr>
        <w:t xml:space="preserve">, 1-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201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420144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14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582CFA" w:rsidRPr="00420144" w:rsidRDefault="00582CFA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0144">
        <w:rPr>
          <w:rFonts w:ascii="Times New Roman" w:hAnsi="Times New Roman" w:cs="Times New Roman"/>
          <w:sz w:val="28"/>
          <w:szCs w:val="28"/>
        </w:rPr>
        <w:t xml:space="preserve">. Количество участников публичных слушаний, которые приняли участие в публичных слушаниях: </w:t>
      </w:r>
      <w:r w:rsidR="00C412E8">
        <w:rPr>
          <w:rFonts w:ascii="Times New Roman" w:hAnsi="Times New Roman" w:cs="Times New Roman"/>
          <w:sz w:val="28"/>
          <w:szCs w:val="28"/>
        </w:rPr>
        <w:t>1</w:t>
      </w:r>
      <w:r w:rsidRPr="00420144">
        <w:rPr>
          <w:rFonts w:ascii="Times New Roman" w:hAnsi="Times New Roman" w:cs="Times New Roman"/>
          <w:sz w:val="28"/>
          <w:szCs w:val="28"/>
        </w:rPr>
        <w:t xml:space="preserve"> (</w:t>
      </w:r>
      <w:r w:rsidR="00C412E8">
        <w:rPr>
          <w:rFonts w:ascii="Times New Roman" w:hAnsi="Times New Roman" w:cs="Times New Roman"/>
          <w:sz w:val="28"/>
          <w:szCs w:val="28"/>
        </w:rPr>
        <w:t>один</w:t>
      </w:r>
      <w:r w:rsidRPr="00420144">
        <w:rPr>
          <w:rFonts w:ascii="Times New Roman" w:hAnsi="Times New Roman" w:cs="Times New Roman"/>
          <w:sz w:val="28"/>
          <w:szCs w:val="28"/>
        </w:rPr>
        <w:t>) человек.</w:t>
      </w:r>
    </w:p>
    <w:p w:rsidR="00582CFA" w:rsidRPr="00420144" w:rsidRDefault="00582CFA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0144">
        <w:rPr>
          <w:rFonts w:ascii="Times New Roman" w:hAnsi="Times New Roman" w:cs="Times New Roman"/>
          <w:sz w:val="28"/>
          <w:szCs w:val="28"/>
        </w:rPr>
        <w:t>. Реквизиты Протокола публичных слушаний, на основании которого подготовлено Заключение: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132A">
        <w:rPr>
          <w:rFonts w:ascii="Times New Roman" w:hAnsi="Times New Roman" w:cs="Times New Roman"/>
          <w:sz w:val="28"/>
          <w:szCs w:val="28"/>
        </w:rPr>
        <w:t>0</w:t>
      </w:r>
      <w:r w:rsidRPr="004201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201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2CFA" w:rsidRPr="00420144" w:rsidRDefault="00582CFA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0144">
        <w:rPr>
          <w:rFonts w:ascii="Times New Roman" w:hAnsi="Times New Roman" w:cs="Times New Roman"/>
          <w:sz w:val="28"/>
          <w:szCs w:val="28"/>
        </w:rPr>
        <w:t>.Содержание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582CFA" w:rsidRPr="00420144">
        <w:trPr>
          <w:trHeight w:val="529"/>
        </w:trPr>
        <w:tc>
          <w:tcPr>
            <w:tcW w:w="1276" w:type="dxa"/>
          </w:tcPr>
          <w:p w:rsidR="00582CFA" w:rsidRPr="00386DAA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82CFA" w:rsidRPr="00386DAA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582CFA" w:rsidRPr="00386DAA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на публичных слушаниях</w:t>
            </w:r>
          </w:p>
        </w:tc>
        <w:tc>
          <w:tcPr>
            <w:tcW w:w="1984" w:type="dxa"/>
          </w:tcPr>
          <w:p w:rsidR="00582CFA" w:rsidRPr="00386DAA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CFA" w:rsidRPr="00386DAA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A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3A05BF" w:rsidRPr="00420144" w:rsidTr="006F348A">
        <w:trPr>
          <w:trHeight w:val="10625"/>
        </w:trPr>
        <w:tc>
          <w:tcPr>
            <w:tcW w:w="1276" w:type="dxa"/>
          </w:tcPr>
          <w:p w:rsidR="003A05BF" w:rsidRPr="00420144" w:rsidRDefault="003A05BF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</w:tcPr>
          <w:p w:rsidR="003A05BF" w:rsidRPr="00420144" w:rsidRDefault="003A05BF" w:rsidP="0087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78" w:type="dxa"/>
          </w:tcPr>
          <w:p w:rsidR="003A05BF" w:rsidRPr="00420144" w:rsidRDefault="003A05BF" w:rsidP="007039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1 Порядка</w:t>
            </w:r>
            <w:r w:rsidR="0087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EC132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EC132A"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proofErr w:type="spellEnd"/>
            <w:r w:rsidR="00EC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 Самарской области, утвержденного Решением Собрания </w:t>
            </w:r>
            <w:r w:rsidR="00EC13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сельского поселения </w:t>
            </w:r>
            <w:proofErr w:type="spellStart"/>
            <w:r w:rsidR="00EC132A"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proofErr w:type="spellEnd"/>
            <w:r w:rsidR="00EC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20.02.2023г. № 5 </w:t>
            </w: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proofErr w:type="gramEnd"/>
          </w:p>
        </w:tc>
        <w:tc>
          <w:tcPr>
            <w:tcW w:w="1984" w:type="dxa"/>
          </w:tcPr>
          <w:p w:rsidR="003A05BF" w:rsidRPr="00420144" w:rsidRDefault="003A05BF" w:rsidP="0087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582CFA" w:rsidRPr="00420144" w:rsidRDefault="00582CFA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иных</w:t>
      </w:r>
      <w:r w:rsidR="00875683"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582CFA" w:rsidRPr="00420144">
        <w:trPr>
          <w:trHeight w:val="529"/>
        </w:trPr>
        <w:tc>
          <w:tcPr>
            <w:tcW w:w="1276" w:type="dxa"/>
          </w:tcPr>
          <w:p w:rsidR="00582CFA" w:rsidRPr="00420144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82CFA" w:rsidRPr="00420144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582CFA" w:rsidRPr="00420144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1984" w:type="dxa"/>
          </w:tcPr>
          <w:p w:rsidR="00582CFA" w:rsidRPr="00420144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FA" w:rsidRPr="00420144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582CFA" w:rsidRPr="00420144">
        <w:trPr>
          <w:trHeight w:val="338"/>
        </w:trPr>
        <w:tc>
          <w:tcPr>
            <w:tcW w:w="1276" w:type="dxa"/>
          </w:tcPr>
          <w:p w:rsidR="00582CFA" w:rsidRPr="00420144" w:rsidRDefault="00582CFA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582CFA" w:rsidRPr="00420144" w:rsidRDefault="00582CFA" w:rsidP="004201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582CFA" w:rsidRPr="00420144" w:rsidRDefault="00582CFA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FA" w:rsidRPr="0027508B" w:rsidRDefault="00582CFA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014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7039EA">
        <w:rPr>
          <w:rFonts w:ascii="Times New Roman" w:hAnsi="Times New Roman" w:cs="Times New Roman"/>
          <w:sz w:val="28"/>
          <w:szCs w:val="28"/>
        </w:rPr>
        <w:t>п</w:t>
      </w:r>
      <w:r w:rsidRPr="00420144">
        <w:rPr>
          <w:rFonts w:ascii="Times New Roman" w:hAnsi="Times New Roman" w:cs="Times New Roman"/>
          <w:sz w:val="28"/>
          <w:szCs w:val="28"/>
        </w:rPr>
        <w:t>о проект</w:t>
      </w:r>
      <w:r w:rsidR="007039EA">
        <w:rPr>
          <w:rFonts w:ascii="Times New Roman" w:hAnsi="Times New Roman" w:cs="Times New Roman"/>
          <w:sz w:val="28"/>
          <w:szCs w:val="28"/>
        </w:rPr>
        <w:t>у</w:t>
      </w:r>
      <w:r w:rsidRPr="0042014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7039EA">
        <w:rPr>
          <w:rFonts w:ascii="Times New Roman" w:hAnsi="Times New Roman" w:cs="Times New Roman"/>
          <w:sz w:val="28"/>
          <w:szCs w:val="28"/>
        </w:rPr>
        <w:t>у</w:t>
      </w:r>
      <w:r w:rsidRPr="00420144"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 объекта</w:t>
      </w:r>
      <w:r w:rsidR="00EC13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2210П «Обустройство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скважине №50»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 w:rsidRPr="00420144">
        <w:rPr>
          <w:rFonts w:ascii="Times New Roman" w:hAnsi="Times New Roman" w:cs="Times New Roman"/>
          <w:sz w:val="28"/>
          <w:szCs w:val="28"/>
        </w:rPr>
        <w:t xml:space="preserve"> 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 отклонения документации по </w:t>
      </w:r>
      <w:r w:rsidR="007039EA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Pr="00420144">
        <w:rPr>
          <w:rFonts w:ascii="Times New Roman" w:hAnsi="Times New Roman" w:cs="Times New Roman"/>
          <w:sz w:val="28"/>
          <w:szCs w:val="28"/>
        </w:rPr>
        <w:t xml:space="preserve"> территории отсутствуют, рекомендуется принять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 w:rsidR="00EC13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2210П «Обустройство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месторождения.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скважине №50» в границах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508B">
        <w:rPr>
          <w:rFonts w:ascii="Times New Roman" w:hAnsi="Times New Roman" w:cs="Times New Roman"/>
          <w:sz w:val="28"/>
          <w:szCs w:val="28"/>
        </w:rPr>
        <w:t>редакции, вынесенной на публичные слушания.</w:t>
      </w:r>
    </w:p>
    <w:p w:rsidR="00582CFA" w:rsidRDefault="00582CFA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39EA" w:rsidRDefault="00582CFA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039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39E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</w:p>
    <w:p w:rsidR="00582CFA" w:rsidRDefault="00582CFA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82CFA" w:rsidRPr="00BB2B04" w:rsidRDefault="00582CFA" w:rsidP="007039E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  <w:sectPr w:rsidR="00582CFA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 w:rsidR="007039EA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</w:t>
      </w:r>
      <w:r w:rsidR="00EC132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039EA">
        <w:rPr>
          <w:rFonts w:ascii="Times New Roman" w:hAnsi="Times New Roman" w:cs="Times New Roman"/>
          <w:sz w:val="28"/>
          <w:szCs w:val="28"/>
        </w:rPr>
        <w:t xml:space="preserve">              Н.В </w:t>
      </w:r>
      <w:proofErr w:type="spellStart"/>
      <w:r w:rsidR="007039EA"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  <w:r w:rsidR="007039E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2CFA" w:rsidRPr="00BB2B04" w:rsidRDefault="00582CFA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CFA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54" w:rsidRDefault="009A1854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1854" w:rsidRDefault="009A1854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54" w:rsidRDefault="009A1854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1854" w:rsidRDefault="009A1854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FA" w:rsidRPr="00632C8A" w:rsidRDefault="007623A8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582CFA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EC132A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582CFA" w:rsidRDefault="00582CFA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FA" w:rsidRPr="00632C8A" w:rsidRDefault="007623A8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582CFA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582CFA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582CFA" w:rsidRDefault="00582CFA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81409"/>
    <w:rsid w:val="00087A06"/>
    <w:rsid w:val="000A3432"/>
    <w:rsid w:val="000A3B8E"/>
    <w:rsid w:val="000C739D"/>
    <w:rsid w:val="000D52AC"/>
    <w:rsid w:val="000D7402"/>
    <w:rsid w:val="000E1353"/>
    <w:rsid w:val="000E44F4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5484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160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825B9"/>
    <w:rsid w:val="003856B4"/>
    <w:rsid w:val="00386DAA"/>
    <w:rsid w:val="003960AF"/>
    <w:rsid w:val="003A05B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2CFA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54ED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39EA"/>
    <w:rsid w:val="00703A9B"/>
    <w:rsid w:val="00705671"/>
    <w:rsid w:val="007210A1"/>
    <w:rsid w:val="00721194"/>
    <w:rsid w:val="00722C59"/>
    <w:rsid w:val="00737BA3"/>
    <w:rsid w:val="00740DCE"/>
    <w:rsid w:val="007471B8"/>
    <w:rsid w:val="007564AB"/>
    <w:rsid w:val="00756945"/>
    <w:rsid w:val="007623A8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33AB"/>
    <w:rsid w:val="007E4CFE"/>
    <w:rsid w:val="007E68C8"/>
    <w:rsid w:val="007E7492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5683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1854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5103E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B79BC"/>
    <w:rsid w:val="00BD2666"/>
    <w:rsid w:val="00BE67C4"/>
    <w:rsid w:val="00BF0B33"/>
    <w:rsid w:val="00BF375C"/>
    <w:rsid w:val="00BF68BA"/>
    <w:rsid w:val="00C00E40"/>
    <w:rsid w:val="00C0160A"/>
    <w:rsid w:val="00C12540"/>
    <w:rsid w:val="00C20769"/>
    <w:rsid w:val="00C20F23"/>
    <w:rsid w:val="00C21E72"/>
    <w:rsid w:val="00C25728"/>
    <w:rsid w:val="00C25CCF"/>
    <w:rsid w:val="00C3510C"/>
    <w:rsid w:val="00C35B5E"/>
    <w:rsid w:val="00C412E8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381E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5368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132A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60</cp:revision>
  <cp:lastPrinted>2022-10-27T13:25:00Z</cp:lastPrinted>
  <dcterms:created xsi:type="dcterms:W3CDTF">2019-05-16T12:18:00Z</dcterms:created>
  <dcterms:modified xsi:type="dcterms:W3CDTF">2023-03-23T04:43:00Z</dcterms:modified>
</cp:coreProperties>
</file>